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822954" w:rsidRPr="00776D48" w:rsidRDefault="00FE41BB">
      <w:pPr>
        <w:pStyle w:val="ConsPlusNonformat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776D48">
        <w:rPr>
          <w:rFonts w:ascii="Times New Roman" w:hAnsi="Times New Roman"/>
          <w:b/>
          <w:sz w:val="26"/>
          <w:szCs w:val="26"/>
        </w:rPr>
        <w:t xml:space="preserve">Разъяснение субъекту персональных данных </w:t>
      </w:r>
      <w:r w:rsidRPr="00776D48">
        <w:rPr>
          <w:rFonts w:ascii="Times New Roman" w:hAnsi="Times New Roman"/>
          <w:b/>
          <w:sz w:val="26"/>
          <w:szCs w:val="26"/>
        </w:rPr>
        <w:br/>
        <w:t xml:space="preserve">юридических последствий отказа предоставить </w:t>
      </w:r>
      <w:r w:rsidRPr="00776D48">
        <w:rPr>
          <w:rFonts w:ascii="Times New Roman" w:hAnsi="Times New Roman"/>
          <w:b/>
          <w:sz w:val="26"/>
          <w:szCs w:val="26"/>
        </w:rPr>
        <w:br/>
        <w:t>свои персональные данные</w:t>
      </w:r>
    </w:p>
    <w:p w14:paraId="02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3000000" w14:textId="37761DD8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</w:t>
      </w:r>
      <w:r w:rsidRPr="00776D48">
        <w:rPr>
          <w:rFonts w:ascii="Times New Roman" w:hAnsi="Times New Roman"/>
          <w:sz w:val="26"/>
          <w:szCs w:val="26"/>
        </w:rPr>
        <w:tab/>
        <w:t xml:space="preserve">В соответствии со </w:t>
      </w:r>
      <w:hyperlink r:id="rId5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статьями 26</w:t>
        </w:r>
      </w:hyperlink>
      <w:r w:rsidRPr="00776D48">
        <w:rPr>
          <w:rFonts w:ascii="Times New Roman" w:hAnsi="Times New Roman"/>
          <w:sz w:val="26"/>
          <w:szCs w:val="26"/>
        </w:rPr>
        <w:t xml:space="preserve">, </w:t>
      </w:r>
      <w:hyperlink r:id="rId6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42</w:t>
        </w:r>
      </w:hyperlink>
      <w:r w:rsidRPr="00776D48">
        <w:rPr>
          <w:rFonts w:ascii="Times New Roman" w:hAnsi="Times New Roman"/>
          <w:sz w:val="26"/>
          <w:szCs w:val="26"/>
        </w:rPr>
        <w:t xml:space="preserve"> Федерального закона от 27 июля 2004 г. </w:t>
      </w:r>
      <w:r w:rsidR="00776D48">
        <w:rPr>
          <w:rFonts w:ascii="Times New Roman" w:hAnsi="Times New Roman"/>
          <w:sz w:val="26"/>
          <w:szCs w:val="26"/>
        </w:rPr>
        <w:t xml:space="preserve">        </w:t>
      </w:r>
      <w:r w:rsidRPr="00776D48">
        <w:rPr>
          <w:rFonts w:ascii="Times New Roman" w:hAnsi="Times New Roman"/>
          <w:sz w:val="26"/>
          <w:szCs w:val="26"/>
        </w:rPr>
        <w:t>N79-ФЗ</w:t>
      </w:r>
      <w:r w:rsidR="00776D48">
        <w:rPr>
          <w:rFonts w:ascii="Times New Roman" w:hAnsi="Times New Roman"/>
          <w:sz w:val="26"/>
          <w:szCs w:val="26"/>
        </w:rPr>
        <w:t xml:space="preserve"> «</w:t>
      </w:r>
      <w:r w:rsidRPr="00776D48">
        <w:rPr>
          <w:rFonts w:ascii="Times New Roman" w:hAnsi="Times New Roman"/>
          <w:sz w:val="26"/>
          <w:szCs w:val="26"/>
        </w:rPr>
        <w:t>О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государственной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гражданской службе Российской Федерации</w:t>
      </w:r>
      <w:r w:rsidR="00776D48">
        <w:rPr>
          <w:rFonts w:ascii="Times New Roman" w:hAnsi="Times New Roman"/>
          <w:sz w:val="26"/>
          <w:szCs w:val="26"/>
        </w:rPr>
        <w:t>»</w:t>
      </w:r>
      <w:r w:rsidRPr="00776D48">
        <w:rPr>
          <w:rFonts w:ascii="Times New Roman" w:hAnsi="Times New Roman"/>
          <w:sz w:val="26"/>
          <w:szCs w:val="26"/>
        </w:rPr>
        <w:t xml:space="preserve"> (Собрание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законодательства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Российской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Федерации,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2004, </w:t>
      </w:r>
      <w:r w:rsidRPr="00776D48">
        <w:rPr>
          <w:rFonts w:ascii="Times New Roman" w:hAnsi="Times New Roman"/>
          <w:sz w:val="26"/>
          <w:szCs w:val="26"/>
        </w:rPr>
        <w:br/>
        <w:t xml:space="preserve">N 31, ст. 3215; 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2013,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N  19,  ст.  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2326; </w:t>
      </w:r>
      <w:r w:rsidR="00776D48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Pr="00776D48">
        <w:rPr>
          <w:rFonts w:ascii="Times New Roman" w:hAnsi="Times New Roman"/>
          <w:sz w:val="26"/>
          <w:szCs w:val="26"/>
        </w:rPr>
        <w:t xml:space="preserve"> N  27,  ст.  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3462,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776D48">
        <w:rPr>
          <w:rFonts w:ascii="Times New Roman" w:hAnsi="Times New Roman"/>
          <w:sz w:val="26"/>
          <w:szCs w:val="26"/>
        </w:rPr>
        <w:t xml:space="preserve">3477; 2014, N 14, ст. 1545), </w:t>
      </w:r>
      <w:hyperlink r:id="rId7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Положением</w:t>
        </w:r>
      </w:hyperlink>
      <w:r w:rsidRPr="00776D48">
        <w:rPr>
          <w:rFonts w:ascii="Times New Roman" w:hAnsi="Times New Roman"/>
          <w:sz w:val="26"/>
          <w:szCs w:val="26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г. N 609 (Собрание законодательства  Российской  Федерации,  2005, N 23, ст. 2242; 2008, N 43, ст.  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4921;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776D48">
        <w:rPr>
          <w:rFonts w:ascii="Times New Roman" w:hAnsi="Times New Roman"/>
          <w:sz w:val="26"/>
          <w:szCs w:val="26"/>
        </w:rPr>
        <w:t>2014,  N  27,  ст.  3754</w:t>
      </w:r>
      <w:proofErr w:type="gramStart"/>
      <w:r w:rsidRPr="00776D48">
        <w:rPr>
          <w:rFonts w:ascii="Times New Roman" w:hAnsi="Times New Roman"/>
          <w:sz w:val="26"/>
          <w:szCs w:val="26"/>
        </w:rPr>
        <w:t>),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776D48" w:rsidRPr="00776D48">
        <w:rPr>
          <w:rFonts w:ascii="Times New Roman" w:hAnsi="Times New Roman"/>
          <w:color w:val="0000FF"/>
          <w:sz w:val="26"/>
          <w:szCs w:val="26"/>
        </w:rPr>
        <w:fldChar w:fldCharType="begin"/>
      </w:r>
      <w:r w:rsidR="00776D48" w:rsidRPr="00776D48">
        <w:rPr>
          <w:rFonts w:ascii="Times New Roman" w:hAnsi="Times New Roman"/>
          <w:color w:val="0000FF"/>
          <w:sz w:val="26"/>
          <w:szCs w:val="26"/>
        </w:rPr>
        <w:instrText xml:space="preserve"> HYPERLINK "consultantplus://offline/ref=439AC3A82EC6B3277A8C1B1CB636EE406A20F037CB63897F2CCC3C9D715BA3105BC1A0820E1E36437Cb1L" </w:instrText>
      </w:r>
      <w:r w:rsidR="00776D48" w:rsidRPr="00776D48">
        <w:rPr>
          <w:rFonts w:ascii="Times New Roman" w:hAnsi="Times New Roman"/>
          <w:color w:val="0000FF"/>
          <w:sz w:val="26"/>
          <w:szCs w:val="26"/>
        </w:rPr>
        <w:fldChar w:fldCharType="separate"/>
      </w:r>
      <w:r w:rsidRPr="00776D48">
        <w:rPr>
          <w:rFonts w:ascii="Times New Roman" w:hAnsi="Times New Roman"/>
          <w:color w:val="0000FF"/>
          <w:sz w:val="26"/>
          <w:szCs w:val="26"/>
        </w:rPr>
        <w:t>статьями  65</w:t>
      </w:r>
      <w:r w:rsidR="00776D48" w:rsidRPr="00776D48">
        <w:rPr>
          <w:rFonts w:ascii="Times New Roman" w:hAnsi="Times New Roman"/>
          <w:color w:val="0000FF"/>
          <w:sz w:val="26"/>
          <w:szCs w:val="26"/>
        </w:rPr>
        <w:fldChar w:fldCharType="end"/>
      </w:r>
      <w:r w:rsidRPr="00776D48">
        <w:rPr>
          <w:rFonts w:ascii="Times New Roman" w:hAnsi="Times New Roman"/>
          <w:sz w:val="26"/>
          <w:szCs w:val="26"/>
        </w:rPr>
        <w:t xml:space="preserve">,  </w:t>
      </w:r>
      <w:hyperlink r:id="rId8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86</w:t>
        </w:r>
      </w:hyperlink>
      <w:r w:rsidRPr="00776D48">
        <w:rPr>
          <w:rFonts w:ascii="Times New Roman" w:hAnsi="Times New Roman"/>
          <w:sz w:val="26"/>
          <w:szCs w:val="26"/>
        </w:rPr>
        <w:t xml:space="preserve"> Трудового кодекса Российской Федерации (Собрание законодательства Российской Федерации, 2002, N  1,  ст.  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3;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776D48">
        <w:rPr>
          <w:rFonts w:ascii="Times New Roman" w:hAnsi="Times New Roman"/>
          <w:sz w:val="26"/>
          <w:szCs w:val="26"/>
        </w:rPr>
        <w:t>2006, N 27, ст. 2878; 2010, N 52, ст. 7002; 2013, N 19, ст. 2326; N 27, ст. 3477; 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 Без представления субъектом персональных данных обязательных для заключения служебного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76D48">
        <w:rPr>
          <w:rFonts w:ascii="Times New Roman" w:hAnsi="Times New Roman"/>
          <w:sz w:val="26"/>
          <w:szCs w:val="26"/>
        </w:rPr>
        <w:t>контракта  (</w:t>
      </w:r>
      <w:proofErr w:type="gramEnd"/>
      <w:r w:rsidRPr="00776D48">
        <w:rPr>
          <w:rFonts w:ascii="Times New Roman" w:hAnsi="Times New Roman"/>
          <w:sz w:val="26"/>
          <w:szCs w:val="26"/>
        </w:rPr>
        <w:t>трудового  договора)  сведений  служебный  контракт (трудовой договор) не может быть заключен.</w:t>
      </w:r>
    </w:p>
    <w:p w14:paraId="04000000" w14:textId="18A9A052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</w:t>
      </w:r>
      <w:r w:rsidRPr="00776D48">
        <w:rPr>
          <w:rFonts w:ascii="Times New Roman" w:hAnsi="Times New Roman"/>
          <w:sz w:val="26"/>
          <w:szCs w:val="26"/>
        </w:rPr>
        <w:tab/>
        <w:t xml:space="preserve">На основании </w:t>
      </w:r>
      <w:hyperlink r:id="rId9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пункта 11 части 1 статьи 33</w:t>
        </w:r>
      </w:hyperlink>
      <w:r w:rsidRPr="00776D48">
        <w:rPr>
          <w:rFonts w:ascii="Times New Roman" w:hAnsi="Times New Roman"/>
          <w:sz w:val="26"/>
          <w:szCs w:val="26"/>
        </w:rPr>
        <w:t xml:space="preserve"> Федерального закона </w:t>
      </w:r>
      <w:r w:rsidRPr="00776D48">
        <w:rPr>
          <w:rFonts w:ascii="Times New Roman" w:hAnsi="Times New Roman"/>
          <w:sz w:val="26"/>
          <w:szCs w:val="26"/>
        </w:rPr>
        <w:br/>
        <w:t>от 27 июля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776D48">
        <w:rPr>
          <w:rFonts w:ascii="Times New Roman" w:hAnsi="Times New Roman"/>
          <w:sz w:val="26"/>
          <w:szCs w:val="26"/>
        </w:rPr>
        <w:t>2004  г.</w:t>
      </w:r>
      <w:proofErr w:type="gramEnd"/>
      <w:r w:rsidRPr="00776D48">
        <w:rPr>
          <w:rFonts w:ascii="Times New Roman" w:hAnsi="Times New Roman"/>
          <w:sz w:val="26"/>
          <w:szCs w:val="26"/>
        </w:rPr>
        <w:t xml:space="preserve">  N 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79-</w:t>
      </w:r>
      <w:proofErr w:type="gramStart"/>
      <w:r w:rsidRPr="00776D48">
        <w:rPr>
          <w:rFonts w:ascii="Times New Roman" w:hAnsi="Times New Roman"/>
          <w:sz w:val="26"/>
          <w:szCs w:val="26"/>
        </w:rPr>
        <w:t>ФЗ  "</w:t>
      </w:r>
      <w:proofErr w:type="gramEnd"/>
      <w:r w:rsidRPr="00776D48">
        <w:rPr>
          <w:rFonts w:ascii="Times New Roman" w:hAnsi="Times New Roman"/>
          <w:sz w:val="26"/>
          <w:szCs w:val="26"/>
        </w:rPr>
        <w:t xml:space="preserve">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</w:t>
      </w:r>
      <w:hyperlink r:id="rId10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пункта 11 статьи 77</w:t>
        </w:r>
      </w:hyperlink>
      <w:r w:rsidRPr="00776D48">
        <w:rPr>
          <w:rFonts w:ascii="Times New Roman" w:hAnsi="Times New Roman"/>
          <w:sz w:val="26"/>
          <w:szCs w:val="26"/>
        </w:rPr>
        <w:t xml:space="preserve"> Трудового кодекса Российской Федерации (Собрание   законодательства </w:t>
      </w:r>
      <w:proofErr w:type="gramStart"/>
      <w:r w:rsidRPr="00776D48">
        <w:rPr>
          <w:rFonts w:ascii="Times New Roman" w:hAnsi="Times New Roman"/>
          <w:sz w:val="26"/>
          <w:szCs w:val="26"/>
        </w:rPr>
        <w:t>Российской  Федерации</w:t>
      </w:r>
      <w:proofErr w:type="gramEnd"/>
      <w:r w:rsidRPr="00776D48">
        <w:rPr>
          <w:rFonts w:ascii="Times New Roman" w:hAnsi="Times New Roman"/>
          <w:sz w:val="26"/>
          <w:szCs w:val="26"/>
        </w:rPr>
        <w:t>,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2002, N 1, ст. 3; 2006, N 27, </w:t>
      </w:r>
      <w:r w:rsidRPr="00776D48">
        <w:rPr>
          <w:rFonts w:ascii="Times New Roman" w:hAnsi="Times New Roman"/>
          <w:sz w:val="26"/>
          <w:szCs w:val="26"/>
        </w:rPr>
        <w:br/>
        <w:t xml:space="preserve">ст. 2878; 2014, N 14, ст.   </w:t>
      </w:r>
      <w:proofErr w:type="gramStart"/>
      <w:r w:rsidRPr="00776D48">
        <w:rPr>
          <w:rFonts w:ascii="Times New Roman" w:hAnsi="Times New Roman"/>
          <w:sz w:val="26"/>
          <w:szCs w:val="26"/>
        </w:rPr>
        <w:t>1547;</w:t>
      </w:r>
      <w:r w:rsidR="00776D48">
        <w:rPr>
          <w:rFonts w:ascii="Times New Roman" w:hAnsi="Times New Roman"/>
          <w:sz w:val="26"/>
          <w:szCs w:val="26"/>
        </w:rPr>
        <w:t xml:space="preserve">  </w:t>
      </w:r>
      <w:r w:rsidRPr="00776D48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776D48">
        <w:rPr>
          <w:rFonts w:ascii="Times New Roman" w:hAnsi="Times New Roman"/>
          <w:sz w:val="26"/>
          <w:szCs w:val="26"/>
        </w:rPr>
        <w:t xml:space="preserve">  N   26,   ст.  3405) 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служебный контракт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(</w:t>
      </w:r>
      <w:proofErr w:type="gramEnd"/>
      <w:r w:rsidRPr="00776D48">
        <w:rPr>
          <w:rFonts w:ascii="Times New Roman" w:hAnsi="Times New Roman"/>
          <w:sz w:val="26"/>
          <w:szCs w:val="26"/>
        </w:rPr>
        <w:t>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14:paraId="05000000" w14:textId="77777777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</w:t>
      </w:r>
      <w:r w:rsidRPr="00776D48">
        <w:rPr>
          <w:rFonts w:ascii="Times New Roman" w:hAnsi="Times New Roman"/>
          <w:sz w:val="26"/>
          <w:szCs w:val="26"/>
        </w:rPr>
        <w:tab/>
      </w:r>
    </w:p>
    <w:p w14:paraId="06000000" w14:textId="220D1F9C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proofErr w:type="gramStart"/>
      <w:r w:rsidRPr="00776D48">
        <w:rPr>
          <w:rFonts w:ascii="Times New Roman" w:hAnsi="Times New Roman"/>
          <w:sz w:val="26"/>
          <w:szCs w:val="26"/>
        </w:rPr>
        <w:t>Мне,_</w:t>
      </w:r>
      <w:proofErr w:type="gramEnd"/>
      <w:r w:rsidRPr="00776D48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</w:t>
      </w:r>
      <w:r w:rsidR="00776D48">
        <w:rPr>
          <w:rFonts w:ascii="Times New Roman" w:hAnsi="Times New Roman"/>
          <w:sz w:val="26"/>
          <w:szCs w:val="26"/>
        </w:rPr>
        <w:t>______________</w:t>
      </w:r>
    </w:p>
    <w:p w14:paraId="07000000" w14:textId="77777777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                                          (фамилия, имя, отчество)</w:t>
      </w:r>
    </w:p>
    <w:p w14:paraId="08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9000000" w14:textId="7E6F53BD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>разъяснены юридические последствия отказа предоставить свои персональные данные.</w:t>
      </w:r>
    </w:p>
    <w:p w14:paraId="0A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B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C000000" w14:textId="67375131" w:rsidR="00822954" w:rsidRPr="00776D48" w:rsidRDefault="00776D48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E41BB" w:rsidRPr="00776D48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»</w:t>
      </w:r>
      <w:r w:rsidR="00FE41BB" w:rsidRPr="00776D48">
        <w:rPr>
          <w:rFonts w:ascii="Times New Roman" w:hAnsi="Times New Roman"/>
          <w:sz w:val="26"/>
          <w:szCs w:val="26"/>
        </w:rPr>
        <w:t>________ 20__ г.                  ____________________________________</w:t>
      </w:r>
    </w:p>
    <w:p w14:paraId="0D000000" w14:textId="77777777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  <w:t>(подпись)</w:t>
      </w:r>
    </w:p>
    <w:p w14:paraId="0E000000" w14:textId="77777777" w:rsidR="00822954" w:rsidRPr="00776D48" w:rsidRDefault="00822954">
      <w:pPr>
        <w:rPr>
          <w:szCs w:val="26"/>
        </w:rPr>
      </w:pPr>
    </w:p>
    <w:sectPr w:rsidR="00822954" w:rsidRPr="00776D4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954"/>
    <w:rsid w:val="00776D48"/>
    <w:rsid w:val="00822954"/>
    <w:rsid w:val="00C44151"/>
    <w:rsid w:val="00D5224A"/>
    <w:rsid w:val="00FE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046C3-1A8E-4F9D-9C4C-8B4AD16F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4477Cb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231C86A897F2CCC3C9D715BA3105BC1A0820E1E32457Cb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39AC3A82EC6B3277A8C1B1CB636EE406A20F432CE6A897F2CCC3C9D715BA3105BC1A0820E1E36477Cb2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39AC3A82EC6B3277A8C1B1CB636EE406A20F432CE6A897F2CCC3C9D715BA3105BC1A0820E1E304C7Cb7L" TargetMode="External"/><Relationship Id="rId10" Type="http://schemas.openxmlformats.org/officeDocument/2006/relationships/hyperlink" Target="consultantplus://offline/ref=439AC3A82EC6B3277A8C1B1CB636EE406A20F037CB63897F2CCC3C9D715BA3105BC1A0870671b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0F432CE6A897F2CCC3C9D715BA3105BC1A0820E1E31427Cb3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38B2-7D91-41C3-ADF5-A488073F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2</cp:revision>
  <dcterms:created xsi:type="dcterms:W3CDTF">2022-08-03T09:46:00Z</dcterms:created>
  <dcterms:modified xsi:type="dcterms:W3CDTF">2022-08-03T09:46:00Z</dcterms:modified>
</cp:coreProperties>
</file>